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4503" w14:textId="77777777" w:rsidR="00FB4958" w:rsidRPr="00FB4958" w:rsidRDefault="00FB4958" w:rsidP="00FB4958">
      <w:pPr>
        <w:shd w:val="clear" w:color="auto" w:fill="FFFFFF"/>
        <w:spacing w:after="150" w:line="240" w:lineRule="auto"/>
        <w:outlineLvl w:val="1"/>
        <w:rPr>
          <w:rFonts w:ascii="Arial" w:eastAsia="Times New Roman" w:hAnsi="Arial" w:cs="Arial"/>
          <w:b/>
          <w:bCs/>
          <w:color w:val="000000"/>
          <w:spacing w:val="89"/>
          <w:sz w:val="49"/>
          <w:szCs w:val="49"/>
        </w:rPr>
      </w:pPr>
      <w:r>
        <w:rPr>
          <w:rFonts w:ascii="Arial" w:eastAsia="Times New Roman" w:hAnsi="Arial" w:cs="Arial"/>
          <w:b/>
          <w:bCs/>
          <w:color w:val="000000"/>
          <w:spacing w:val="89"/>
          <w:sz w:val="49"/>
          <w:szCs w:val="49"/>
        </w:rPr>
        <w:t>LAURA MEIHOFER</w:t>
      </w:r>
      <w:r w:rsidRPr="00FB4958">
        <w:rPr>
          <w:rFonts w:ascii="Arial" w:eastAsia="Times New Roman" w:hAnsi="Arial" w:cs="Arial"/>
          <w:b/>
          <w:bCs/>
          <w:color w:val="000000"/>
          <w:spacing w:val="89"/>
          <w:sz w:val="49"/>
          <w:szCs w:val="49"/>
        </w:rPr>
        <w:t>, LLC TERMS OF USE</w:t>
      </w:r>
    </w:p>
    <w:p w14:paraId="51245204"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The following Terms of Use are </w:t>
      </w:r>
      <w:proofErr w:type="gramStart"/>
      <w:r w:rsidRPr="00FB4958">
        <w:rPr>
          <w:rFonts w:ascii="Arial" w:eastAsia="Times New Roman" w:hAnsi="Arial" w:cs="Arial"/>
          <w:color w:val="000000"/>
          <w:sz w:val="21"/>
          <w:szCs w:val="21"/>
        </w:rPr>
        <w:t>entered into</w:t>
      </w:r>
      <w:proofErr w:type="gramEnd"/>
      <w:r w:rsidRPr="00FB4958">
        <w:rPr>
          <w:rFonts w:ascii="Arial" w:eastAsia="Times New Roman" w:hAnsi="Arial" w:cs="Arial"/>
          <w:color w:val="000000"/>
          <w:sz w:val="21"/>
          <w:szCs w:val="21"/>
        </w:rPr>
        <w:t xml:space="preserve"> by and between You and </w:t>
      </w:r>
      <w:r>
        <w:rPr>
          <w:rFonts w:ascii="Arial" w:eastAsia="Times New Roman" w:hAnsi="Arial" w:cs="Arial"/>
          <w:color w:val="000000"/>
          <w:sz w:val="21"/>
          <w:szCs w:val="21"/>
        </w:rPr>
        <w:t>Laura Meihofer</w:t>
      </w:r>
      <w:r w:rsidRPr="00FB4958">
        <w:rPr>
          <w:rFonts w:ascii="Arial" w:eastAsia="Times New Roman" w:hAnsi="Arial" w:cs="Arial"/>
          <w:color w:val="000000"/>
          <w:sz w:val="21"/>
          <w:szCs w:val="21"/>
        </w:rPr>
        <w:t>, LLC (“Company”, “we”, or “us”).</w:t>
      </w:r>
    </w:p>
    <w:p w14:paraId="796B39B1"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following terms and conditions, together with any documents they expressly incorporate by reference (collectively, these “Terms of Use”), govern your access to and use of </w:t>
      </w:r>
      <w:hyperlink r:id="rId4" w:history="1">
        <w:r w:rsidRPr="007A3733">
          <w:rPr>
            <w:rStyle w:val="Hyperlink"/>
            <w:rFonts w:ascii="Arial" w:eastAsia="Times New Roman" w:hAnsi="Arial" w:cs="Arial"/>
            <w:sz w:val="21"/>
            <w:szCs w:val="21"/>
          </w:rPr>
          <w:t>www.laurameihofer.com</w:t>
        </w:r>
      </w:hyperlink>
      <w:r w:rsidRPr="00FB4958">
        <w:rPr>
          <w:rFonts w:ascii="Arial" w:eastAsia="Times New Roman" w:hAnsi="Arial" w:cs="Arial"/>
          <w:color w:val="000000"/>
          <w:sz w:val="21"/>
          <w:szCs w:val="21"/>
        </w:rPr>
        <w:t> , including any content, functionality and services offered on or through</w:t>
      </w:r>
      <w:r>
        <w:rPr>
          <w:rFonts w:ascii="Arial" w:eastAsia="Times New Roman" w:hAnsi="Arial" w:cs="Arial"/>
          <w:color w:val="000000"/>
          <w:sz w:val="21"/>
          <w:szCs w:val="21"/>
        </w:rPr>
        <w:t xml:space="preserve"> </w:t>
      </w:r>
      <w:hyperlink r:id="rId5" w:history="1">
        <w:r w:rsidRPr="00FB4958">
          <w:rPr>
            <w:rStyle w:val="Hyperlink"/>
            <w:rFonts w:ascii="Arial" w:eastAsia="Times New Roman" w:hAnsi="Arial" w:cs="Arial"/>
            <w:sz w:val="21"/>
            <w:szCs w:val="21"/>
          </w:rPr>
          <w:t>www.laurameihofer.com</w:t>
        </w:r>
        <w:r w:rsidRPr="00FB4958">
          <w:rPr>
            <w:rStyle w:val="Hyperlink"/>
            <w:rFonts w:ascii="Arial" w:eastAsia="Times New Roman" w:hAnsi="Arial" w:cs="Arial"/>
            <w:sz w:val="21"/>
            <w:szCs w:val="21"/>
          </w:rPr>
          <w:t> </w:t>
        </w:r>
      </w:hyperlink>
      <w:r w:rsidRPr="00FB4958">
        <w:rPr>
          <w:rFonts w:ascii="Arial" w:eastAsia="Times New Roman" w:hAnsi="Arial" w:cs="Arial"/>
          <w:color w:val="000000"/>
          <w:sz w:val="21"/>
          <w:szCs w:val="21"/>
        </w:rPr>
        <w:t>(the “Website”), whether as a guest or a registered user.</w:t>
      </w:r>
    </w:p>
    <w:p w14:paraId="21913E21"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Please read the Terms of Use carefully before you start to use the Website. By using the Website or by clicking to accept or agree to the Terms of Use when this option is made available to you, you accept and agree to be bound and abide by these Terms of Use and our Privacy Policy, incorporated herein by reference. If you do not want to agree to these Terms of Use including the agreements incorporated by reference herein, you must not access or use the Website.</w:t>
      </w:r>
    </w:p>
    <w:p w14:paraId="5C093128"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This Website is offered and available to users who are 18 years of age or older. By using this Website, you represent and warrant that you are of legal age to form a binding contract with the Company and meet </w:t>
      </w:r>
      <w:proofErr w:type="gramStart"/>
      <w:r w:rsidRPr="00FB4958">
        <w:rPr>
          <w:rFonts w:ascii="Arial" w:eastAsia="Times New Roman" w:hAnsi="Arial" w:cs="Arial"/>
          <w:color w:val="000000"/>
          <w:sz w:val="21"/>
          <w:szCs w:val="21"/>
        </w:rPr>
        <w:t>all of</w:t>
      </w:r>
      <w:proofErr w:type="gramEnd"/>
      <w:r w:rsidRPr="00FB4958">
        <w:rPr>
          <w:rFonts w:ascii="Arial" w:eastAsia="Times New Roman" w:hAnsi="Arial" w:cs="Arial"/>
          <w:color w:val="000000"/>
          <w:sz w:val="21"/>
          <w:szCs w:val="21"/>
        </w:rPr>
        <w:t xml:space="preserve"> the foregoing eligibility requirements. If you do not meet </w:t>
      </w:r>
      <w:proofErr w:type="gramStart"/>
      <w:r w:rsidRPr="00FB4958">
        <w:rPr>
          <w:rFonts w:ascii="Arial" w:eastAsia="Times New Roman" w:hAnsi="Arial" w:cs="Arial"/>
          <w:color w:val="000000"/>
          <w:sz w:val="21"/>
          <w:szCs w:val="21"/>
        </w:rPr>
        <w:t>all of</w:t>
      </w:r>
      <w:proofErr w:type="gramEnd"/>
      <w:r w:rsidRPr="00FB4958">
        <w:rPr>
          <w:rFonts w:ascii="Arial" w:eastAsia="Times New Roman" w:hAnsi="Arial" w:cs="Arial"/>
          <w:color w:val="000000"/>
          <w:sz w:val="21"/>
          <w:szCs w:val="21"/>
        </w:rPr>
        <w:t xml:space="preserve"> these requirements, you must not access or use the Website.</w:t>
      </w:r>
    </w:p>
    <w:p w14:paraId="67AFBC12"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CHANGES TO THE TERMS OF USE</w:t>
      </w:r>
    </w:p>
    <w:p w14:paraId="5BCEF7FF"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We may revise and update these Terms of Use from time to time in our sole discretion. All changes are effective immediately when we post </w:t>
      </w:r>
      <w:proofErr w:type="gramStart"/>
      <w:r w:rsidRPr="00FB4958">
        <w:rPr>
          <w:rFonts w:ascii="Arial" w:eastAsia="Times New Roman" w:hAnsi="Arial" w:cs="Arial"/>
          <w:color w:val="000000"/>
          <w:sz w:val="21"/>
          <w:szCs w:val="21"/>
        </w:rPr>
        <w:t>them, and</w:t>
      </w:r>
      <w:proofErr w:type="gramEnd"/>
      <w:r w:rsidRPr="00FB4958">
        <w:rPr>
          <w:rFonts w:ascii="Arial" w:eastAsia="Times New Roman" w:hAnsi="Arial" w:cs="Arial"/>
          <w:color w:val="000000"/>
          <w:sz w:val="21"/>
          <w:szCs w:val="21"/>
        </w:rPr>
        <w:t xml:space="preserve">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w:t>
      </w:r>
    </w:p>
    <w:p w14:paraId="2E0CDC56"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lastRenderedPageBreak/>
        <w:t>PRIVACY</w:t>
      </w:r>
    </w:p>
    <w:p w14:paraId="3E6D9BE5"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Your use of the Website is also subject to the Company’s Privacy Policy. Please review our Privacy Policy, which also governs the Website and informs users of our data collection practices. Your agreement to the Privacy Policy is hereby incorporated into these Terms of Use.</w:t>
      </w:r>
    </w:p>
    <w:p w14:paraId="0E027311"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DISCLAIMER</w:t>
      </w:r>
    </w:p>
    <w:p w14:paraId="0F05029C"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Your use of the Website is also subject to the Company’s Disclaimer. Please review our Disclaimer, which also governs the Website and informs users of various limitations regarding the information provided on the Website. Your agreement to the Disclaimer is hereby incorporated into these Terms of Use.</w:t>
      </w:r>
    </w:p>
    <w:p w14:paraId="4E41CD53"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ACCESSING THE WEBSITE AND ACCOUNT SECURITY</w:t>
      </w:r>
    </w:p>
    <w:p w14:paraId="4D6EBAE6"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2C04E9E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538E801C"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lastRenderedPageBreak/>
        <w:t xml:space="preserve">If you choose, or are provided with, a </w:t>
      </w:r>
      <w:proofErr w:type="gramStart"/>
      <w:r w:rsidRPr="00FB4958">
        <w:rPr>
          <w:rFonts w:ascii="Arial" w:eastAsia="Times New Roman" w:hAnsi="Arial" w:cs="Arial"/>
          <w:color w:val="000000"/>
          <w:sz w:val="21"/>
          <w:szCs w:val="21"/>
        </w:rPr>
        <w:t>user name</w:t>
      </w:r>
      <w:proofErr w:type="gramEnd"/>
      <w:r w:rsidRPr="00FB4958">
        <w:rPr>
          <w:rFonts w:ascii="Arial" w:eastAsia="Times New Roman" w:hAnsi="Arial" w:cs="Arial"/>
          <w:color w:val="000000"/>
          <w:sz w:val="21"/>
          <w:szCs w:val="21"/>
        </w:rPr>
        <w:t xml:space="preserv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w:t>
      </w:r>
      <w:proofErr w:type="gramStart"/>
      <w:r w:rsidRPr="00FB4958">
        <w:rPr>
          <w:rFonts w:ascii="Arial" w:eastAsia="Times New Roman" w:hAnsi="Arial" w:cs="Arial"/>
          <w:color w:val="000000"/>
          <w:sz w:val="21"/>
          <w:szCs w:val="21"/>
        </w:rPr>
        <w:t>user name</w:t>
      </w:r>
      <w:proofErr w:type="gramEnd"/>
      <w:r w:rsidRPr="00FB4958">
        <w:rPr>
          <w:rFonts w:ascii="Arial" w:eastAsia="Times New Roman" w:hAnsi="Arial" w:cs="Arial"/>
          <w:color w:val="000000"/>
          <w:sz w:val="21"/>
          <w:szCs w:val="21"/>
        </w:rPr>
        <w:t xml:space="preserve">, password or other security information. You agree to notify us immediately of any unauthorized access to or use of your </w:t>
      </w:r>
      <w:proofErr w:type="gramStart"/>
      <w:r w:rsidRPr="00FB4958">
        <w:rPr>
          <w:rFonts w:ascii="Arial" w:eastAsia="Times New Roman" w:hAnsi="Arial" w:cs="Arial"/>
          <w:color w:val="000000"/>
          <w:sz w:val="21"/>
          <w:szCs w:val="21"/>
        </w:rPr>
        <w:t>user name</w:t>
      </w:r>
      <w:proofErr w:type="gramEnd"/>
      <w:r w:rsidRPr="00FB4958">
        <w:rPr>
          <w:rFonts w:ascii="Arial" w:eastAsia="Times New Roman" w:hAnsi="Arial" w:cs="Arial"/>
          <w:color w:val="000000"/>
          <w:sz w:val="21"/>
          <w:szCs w:val="21"/>
        </w:rPr>
        <w:t xml:space="preserve"> or password or any other breach of security. You also agree to ensure that you exit from your account at the end of each session. You should use </w:t>
      </w:r>
      <w:proofErr w:type="gramStart"/>
      <w:r w:rsidRPr="00FB4958">
        <w:rPr>
          <w:rFonts w:ascii="Arial" w:eastAsia="Times New Roman" w:hAnsi="Arial" w:cs="Arial"/>
          <w:color w:val="000000"/>
          <w:sz w:val="21"/>
          <w:szCs w:val="21"/>
        </w:rPr>
        <w:t>particular caution</w:t>
      </w:r>
      <w:proofErr w:type="gramEnd"/>
      <w:r w:rsidRPr="00FB4958">
        <w:rPr>
          <w:rFonts w:ascii="Arial" w:eastAsia="Times New Roman" w:hAnsi="Arial" w:cs="Arial"/>
          <w:color w:val="000000"/>
          <w:sz w:val="21"/>
          <w:szCs w:val="21"/>
        </w:rPr>
        <w:t xml:space="preserve"> when accessing your account from a public or shared computer so that others are not able to view or record your password or other personal information.</w:t>
      </w:r>
    </w:p>
    <w:p w14:paraId="1CD5A4A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We have the right to disable any user name, password or other identifier, whether chosen by you or provided by us, at any time in our sole discretion for any or no reason, including if, in our opinion, you have violated any provision of these Terms of Use.</w:t>
      </w:r>
    </w:p>
    <w:p w14:paraId="4B1AD637"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NO UNLAWFUL OR PROHIBITED USE AND INTELLECTUAL PROPERTY</w:t>
      </w:r>
    </w:p>
    <w:p w14:paraId="5F98C842"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 are granted a non-exclusive, non-transferable, revocable license to access and use the Website and the resources available for download from the Website strictly in accordance with these Terms of Use.</w:t>
      </w:r>
    </w:p>
    <w:p w14:paraId="0347625F"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w:t>
      </w:r>
      <w:r w:rsidRPr="00FB4958">
        <w:rPr>
          <w:rFonts w:ascii="Arial" w:eastAsia="Times New Roman" w:hAnsi="Arial" w:cs="Arial"/>
          <w:color w:val="000000"/>
          <w:sz w:val="21"/>
          <w:szCs w:val="21"/>
        </w:rPr>
        <w:lastRenderedPageBreak/>
        <w:t>not obtain or attempt to obtain any materials or information through any means not intentionally made available or provided for through the Website.</w:t>
      </w:r>
    </w:p>
    <w:p w14:paraId="64959A8B"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5A56C401"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 will not modify, publish, transmit, reverse engineer, participate in the transfer or sale, create derivative works, or in any way exploit any of the content, in whole or in part, found on the Website or any of the resources available for download from the Website.</w:t>
      </w:r>
    </w:p>
    <w:p w14:paraId="4DAA2E5B"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The Company content is not for resale. Your use of the Website or any of the resources available for download from the Website does not entitle you to make any unauthorized use of any protected content, and </w:t>
      </w:r>
      <w:proofErr w:type="gramStart"/>
      <w:r w:rsidRPr="00FB4958">
        <w:rPr>
          <w:rFonts w:ascii="Arial" w:eastAsia="Times New Roman" w:hAnsi="Arial" w:cs="Arial"/>
          <w:color w:val="000000"/>
          <w:sz w:val="21"/>
          <w:szCs w:val="21"/>
        </w:rPr>
        <w:t>in particular you</w:t>
      </w:r>
      <w:proofErr w:type="gramEnd"/>
      <w:r w:rsidRPr="00FB4958">
        <w:rPr>
          <w:rFonts w:ascii="Arial" w:eastAsia="Times New Roman" w:hAnsi="Arial" w:cs="Arial"/>
          <w:color w:val="000000"/>
          <w:sz w:val="21"/>
          <w:szCs w:val="21"/>
        </w:rPr>
        <w:t xml:space="preserve"> will not delete or alter any proprietary rights or attribution notices in any content. You will use protected content solely for your individual </w:t>
      </w:r>
      <w:proofErr w:type="gramStart"/>
      <w:r w:rsidRPr="00FB4958">
        <w:rPr>
          <w:rFonts w:ascii="Arial" w:eastAsia="Times New Roman" w:hAnsi="Arial" w:cs="Arial"/>
          <w:color w:val="000000"/>
          <w:sz w:val="21"/>
          <w:szCs w:val="21"/>
        </w:rPr>
        <w:t>use, and</w:t>
      </w:r>
      <w:proofErr w:type="gramEnd"/>
      <w:r w:rsidRPr="00FB4958">
        <w:rPr>
          <w:rFonts w:ascii="Arial" w:eastAsia="Times New Roman" w:hAnsi="Arial" w:cs="Arial"/>
          <w:color w:val="000000"/>
          <w:sz w:val="21"/>
          <w:szCs w:val="21"/>
        </w:rPr>
        <w:t xml:space="preserve">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14C14AA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659AA3B"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lastRenderedPageBreak/>
        <w:t>FOR EDUCATIONAL AND INFORMATIONAL PURPOSES ONLY</w:t>
      </w:r>
    </w:p>
    <w:p w14:paraId="48E470CD"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As set forth more fully in the Disclaimer, the information contained on this Website and the resources available for download through this Website are for educational and informational purposes only. The information contained on this Website and the resources available for download through this Website is not intended as, and shall not be understood or construed as legal, financial, tax, medical, health, or any other professional advice.</w:t>
      </w:r>
    </w:p>
    <w:p w14:paraId="7EC83A5E"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ACCURACY AND PERSONAL RESPONSIBILITY</w:t>
      </w:r>
    </w:p>
    <w:p w14:paraId="62741671"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14:paraId="1A8DD54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14:paraId="4E3BD1AB"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lastRenderedPageBreak/>
        <w:t>NO GUARANTEES AS TO RESULTS</w:t>
      </w:r>
    </w:p>
    <w:p w14:paraId="67E774E5"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w:t>
      </w:r>
      <w:proofErr w:type="gramStart"/>
      <w:r w:rsidRPr="00FB4958">
        <w:rPr>
          <w:rFonts w:ascii="Arial" w:eastAsia="Times New Roman" w:hAnsi="Arial" w:cs="Arial"/>
          <w:color w:val="000000"/>
          <w:sz w:val="21"/>
          <w:szCs w:val="21"/>
        </w:rPr>
        <w:t>particular situation</w:t>
      </w:r>
      <w:proofErr w:type="gramEnd"/>
      <w:r w:rsidRPr="00FB4958">
        <w:rPr>
          <w:rFonts w:ascii="Arial" w:eastAsia="Times New Roman" w:hAnsi="Arial" w:cs="Arial"/>
          <w:color w:val="000000"/>
          <w:sz w:val="21"/>
          <w:szCs w:val="21"/>
        </w:rPr>
        <w:t>, and innumerable other circumstances beyond the control and/or knowledge of the Company.</w:t>
      </w:r>
    </w:p>
    <w:p w14:paraId="357C64FC"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14:paraId="003AF1B1"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EMAIL AND OTHER ELECTRONIC COMMUNICATIONS</w:t>
      </w:r>
    </w:p>
    <w:p w14:paraId="7056B41E"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14:paraId="4948D22B"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w:t>
      </w:r>
      <w:r w:rsidRPr="00FB4958">
        <w:rPr>
          <w:rFonts w:ascii="Arial" w:eastAsia="Times New Roman" w:hAnsi="Arial" w:cs="Arial"/>
          <w:color w:val="000000"/>
          <w:sz w:val="21"/>
          <w:szCs w:val="21"/>
        </w:rPr>
        <w:lastRenderedPageBreak/>
        <w:t>such communications and cannot guarantee that we would not be required to disclose such communications as a result of a court order.</w:t>
      </w:r>
    </w:p>
    <w:p w14:paraId="09B399CF"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USE OF COMMUNICATION SERVICES</w:t>
      </w:r>
    </w:p>
    <w:p w14:paraId="4A205A0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w:t>
      </w:r>
    </w:p>
    <w:p w14:paraId="562B022E"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w:t>
      </w:r>
      <w:r w:rsidRPr="00FB4958">
        <w:rPr>
          <w:rFonts w:ascii="Arial" w:eastAsia="Times New Roman" w:hAnsi="Arial" w:cs="Arial"/>
          <w:color w:val="000000"/>
          <w:sz w:val="21"/>
          <w:szCs w:val="21"/>
        </w:rPr>
        <w:lastRenderedPageBreak/>
        <w:t>information about others, including e-mail addresses, without their consent; violate any applicable laws or regulations.</w:t>
      </w:r>
    </w:p>
    <w:p w14:paraId="4AFF82A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The Company has no obligation to monitor the Communication Services. However, the Company reserves the right to review materials posted to a Communication Service and to remove any materials in its sole discretion. The Company reserves the right to terminate your access to any or </w:t>
      </w:r>
      <w:proofErr w:type="gramStart"/>
      <w:r w:rsidRPr="00FB4958">
        <w:rPr>
          <w:rFonts w:ascii="Arial" w:eastAsia="Times New Roman" w:hAnsi="Arial" w:cs="Arial"/>
          <w:color w:val="000000"/>
          <w:sz w:val="21"/>
          <w:szCs w:val="21"/>
        </w:rPr>
        <w:t>all of</w:t>
      </w:r>
      <w:proofErr w:type="gramEnd"/>
      <w:r w:rsidRPr="00FB4958">
        <w:rPr>
          <w:rFonts w:ascii="Arial" w:eastAsia="Times New Roman" w:hAnsi="Arial" w:cs="Arial"/>
          <w:color w:val="000000"/>
          <w:sz w:val="21"/>
          <w:szCs w:val="21"/>
        </w:rPr>
        <w:t xml:space="preserve"> the Communication Services at any time without notice for any reason whatsoever.</w:t>
      </w:r>
    </w:p>
    <w:p w14:paraId="4744996F"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reserves the right at all times to disclose any information as necessary to satisfy any applicable law, regulation, legal process or governmental request, or to edit, refuse to post or to remove any information or materials, in whole or in part, in the Company’s sole discretion.</w:t>
      </w:r>
    </w:p>
    <w:p w14:paraId="2DBF23D2"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t>
      </w:r>
      <w:proofErr w:type="gramStart"/>
      <w:r w:rsidRPr="00FB4958">
        <w:rPr>
          <w:rFonts w:ascii="Arial" w:eastAsia="Times New Roman" w:hAnsi="Arial" w:cs="Arial"/>
          <w:color w:val="000000"/>
          <w:sz w:val="21"/>
          <w:szCs w:val="21"/>
        </w:rPr>
        <w:t>with regard to</w:t>
      </w:r>
      <w:proofErr w:type="gramEnd"/>
      <w:r w:rsidRPr="00FB4958">
        <w:rPr>
          <w:rFonts w:ascii="Arial" w:eastAsia="Times New Roman" w:hAnsi="Arial" w:cs="Arial"/>
          <w:color w:val="000000"/>
          <w:sz w:val="21"/>
          <w:szCs w:val="21"/>
        </w:rPr>
        <w:t xml:space="preserve"> the Communication Services and any actions resulting from your participation in any Communication Service. Managers and hosts are not authorized the Company spokespersons, and their views do not necessarily reflect those of the Company.</w:t>
      </w:r>
    </w:p>
    <w:p w14:paraId="18CE09BB"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Materials uploaded to a Communication Service may be subject to posted limitations on usage, reproduction and/or dissemination. You are responsible for adhering to such limitations if you upload the materials.</w:t>
      </w:r>
    </w:p>
    <w:p w14:paraId="335807A0"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MATERIALS PROVIDED TO THE WEBSITE</w:t>
      </w:r>
    </w:p>
    <w:p w14:paraId="532963E9"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The Company does not claim ownership of the materials you provide to the Website (including feedback and suggestions) or post, upload, input or submit to any Website or our associated services (collectively “Submissions”). However, by posting, uploading, inputting, providing, or submitting your Submission you are granting the Company, our affiliated companies, and necessary </w:t>
      </w:r>
      <w:r w:rsidRPr="00FB4958">
        <w:rPr>
          <w:rFonts w:ascii="Arial" w:eastAsia="Times New Roman" w:hAnsi="Arial" w:cs="Arial"/>
          <w:color w:val="000000"/>
          <w:sz w:val="21"/>
          <w:szCs w:val="21"/>
        </w:rPr>
        <w:lastRenderedPageBreak/>
        <w:t>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75EAB2DD"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No compensation will be paid with respect to the use of your Submission, as provided herein. The Company is under no obligation to post or use any Submission you may provide and may remove any Submission at any time in the Company’s sole discretion.</w:t>
      </w:r>
    </w:p>
    <w:p w14:paraId="47DCC49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7B6EBBE1"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LINKS TO THIRD PARTY WEBSITES AND SERVICES</w:t>
      </w:r>
    </w:p>
    <w:p w14:paraId="622A9D93"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Website may contain links to other Websites (“Linked Websites”).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14:paraId="17EBED8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service or functionality on behalf of the Website’s users and customers.</w:t>
      </w:r>
    </w:p>
    <w:p w14:paraId="51049881"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lastRenderedPageBreak/>
        <w:t>USE OF TEMPLATES AND FORMS</w:t>
      </w:r>
    </w:p>
    <w:p w14:paraId="385B70BE"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w:t>
      </w:r>
    </w:p>
    <w:p w14:paraId="270107BC"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By ordering or downloading Forms, you agree that the Forms you purchase, or download may only be used by you for your personal or business use and may not be sold or redistributed without the express written consent of the Company.</w:t>
      </w:r>
    </w:p>
    <w:p w14:paraId="6D92818C"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USE OF PAID COURSES, PROGRAMS, AND ASSOCIATED MATERIAL</w:t>
      </w:r>
    </w:p>
    <w:p w14:paraId="2880D84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from time-to-time provides various courses, programs, and associated material for sale on this Website. The Company grants you a limited, personal, non-exclusive, non-transferable license to use our courses, programs, and associated material (collectively the “Courses”) for your own personal or internal business use. Except as otherwise provided, you acknowledge and agree that you have no right to modify, edit, copy, reproduce, create derivative works of, reverse engineer, alter, enhance or in any way exploit any of the Courses in any manner.</w:t>
      </w:r>
    </w:p>
    <w:p w14:paraId="71F64F3E"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By ordering or participating in Courses, you agree that the Courses you purchase, or download may only be used by you for your personal or business use and may not be sold or redistributed without the express written consent of the Company.</w:t>
      </w:r>
    </w:p>
    <w:p w14:paraId="114AFED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lastRenderedPageBreak/>
        <w:t>By ordering or participating in Courses, you further agree that you shall not create any derivative work based upon the Courses and you shall not offer any competing products or services based upon any information contained in the Courses.</w:t>
      </w:r>
    </w:p>
    <w:p w14:paraId="051FB875"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USE OF FREE DOWNLOADABLE CONTENT</w:t>
      </w:r>
    </w:p>
    <w:p w14:paraId="2CF40A04"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provides various resources on this Website, which users may access by providing an e-mail address. The Company grants you a limited, personal, non-exclusive, non-transferable license to use our resources provided in exchange for an email address (the “Freemium Content”) for your own personal or internal business use. Except as otherwise provided, you acknowledge and agree that you have no right to modify, edit, copy, reproduce, create derivative works of, reverse engineer, alter, enhance or in any way exploit any of the Freemium Content in any manner.</w:t>
      </w:r>
    </w:p>
    <w:p w14:paraId="2931070F"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By downloading the Freemium Content, you agree that the Freemium Content you download may only be used by you for your personal or business use and may not be sold or redistributed without the express written consent of the Company.</w:t>
      </w:r>
    </w:p>
    <w:p w14:paraId="58E8887D"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By downloading the Freemium Content, you further agree that you shall not create any derivative work based upon the Freemium Content and you shall not offer any competing products or services based upon any information contained in the Freemium Content.</w:t>
      </w:r>
    </w:p>
    <w:p w14:paraId="6BC90C88"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GUESTS</w:t>
      </w:r>
    </w:p>
    <w:p w14:paraId="1AF2B78B"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may, from time to time, provide information from a third party in the form of a podcast guest interview, interview on other platform, guest blog post, or other medium. The Company does not control the information provided by such third-party guests, is not responsible for investigating the truth of any information provided and cannot guarantee the veracity of any statements made by such guests.</w:t>
      </w:r>
    </w:p>
    <w:p w14:paraId="6C7805F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lastRenderedPageBreak/>
        <w:t xml:space="preserve">Individuals who agree to appear as guests on any podcast offered by the Company agree to transfer all intellectual property </w:t>
      </w:r>
      <w:proofErr w:type="gramStart"/>
      <w:r w:rsidRPr="00FB4958">
        <w:rPr>
          <w:rFonts w:ascii="Arial" w:eastAsia="Times New Roman" w:hAnsi="Arial" w:cs="Arial"/>
          <w:color w:val="000000"/>
          <w:sz w:val="21"/>
          <w:szCs w:val="21"/>
        </w:rPr>
        <w:t>rights</w:t>
      </w:r>
      <w:proofErr w:type="gramEnd"/>
      <w:r w:rsidRPr="00FB4958">
        <w:rPr>
          <w:rFonts w:ascii="Arial" w:eastAsia="Times New Roman" w:hAnsi="Arial" w:cs="Arial"/>
          <w:color w:val="000000"/>
          <w:sz w:val="21"/>
          <w:szCs w:val="21"/>
        </w:rPr>
        <w:t xml:space="preserve"> they may have in any such interviews to the Company and further provide a license to any rights they are unable to assign.</w:t>
      </w:r>
    </w:p>
    <w:p w14:paraId="5389D6F4"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NO WARRANTIES</w:t>
      </w:r>
    </w:p>
    <w:p w14:paraId="6A08432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14:paraId="5A051A50"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LIMITATION OF LIABILITY</w:t>
      </w:r>
    </w:p>
    <w:p w14:paraId="10CF658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14:paraId="7F76A62F"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05D2577B"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lastRenderedPageBreak/>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7172CDA4"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w:t>
      </w:r>
      <w:r w:rsidRPr="00FB4958">
        <w:rPr>
          <w:rFonts w:ascii="Arial" w:eastAsia="Times New Roman" w:hAnsi="Arial" w:cs="Arial"/>
          <w:color w:val="000000"/>
          <w:sz w:val="21"/>
          <w:szCs w:val="21"/>
        </w:rPr>
        <w:lastRenderedPageBreak/>
        <w:t>THE WEBSITE, OR WITH ANY OF THESE TERMS OF USE, YOUR SOLE AND EXCLUSIVE REMEDY IS TO DISCONTINUE USING THE WEBSITE.</w:t>
      </w:r>
    </w:p>
    <w:p w14:paraId="5C48031D"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ARBITRATION</w:t>
      </w:r>
    </w:p>
    <w:p w14:paraId="51AC5729"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You hereby expressly waive any and all claims you may have, now or in the future, arising out of or relating to this Website, the Company, any and all contracts you enter into with the Company, and any and all of the Company’s products and services.</w:t>
      </w:r>
    </w:p>
    <w:p w14:paraId="5B98A1C0"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To the extent that you attempt to assert any such claim, you hereby expressly agree to present such claim only through binding arbitration to occur in Los Angeles, California.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14:paraId="09822522"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INTERNATIONAL USERS</w:t>
      </w:r>
    </w:p>
    <w:p w14:paraId="60D74FC8"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Service is controlled, operated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restrictions or regulations.</w:t>
      </w:r>
    </w:p>
    <w:p w14:paraId="3F1CA1F8"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INDEMNIFICATION</w:t>
      </w:r>
    </w:p>
    <w:p w14:paraId="487E79A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w:t>
      </w:r>
      <w:r w:rsidRPr="00FB4958">
        <w:rPr>
          <w:rFonts w:ascii="Arial" w:eastAsia="Times New Roman" w:hAnsi="Arial" w:cs="Arial"/>
          <w:color w:val="000000"/>
          <w:sz w:val="21"/>
          <w:szCs w:val="21"/>
        </w:rPr>
        <w:lastRenderedPageBreak/>
        <w:t>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370E4F0B"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TERMINATION AND ACCESS RESTRICTION</w:t>
      </w:r>
    </w:p>
    <w:p w14:paraId="3AFB1C22"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14:paraId="4E731499"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NO JOINT VENTURE OR OTHER RELATIONSHIP</w:t>
      </w:r>
    </w:p>
    <w:p w14:paraId="2FEA2007"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 xml:space="preserve">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w:t>
      </w:r>
      <w:r w:rsidRPr="00FB4958">
        <w:rPr>
          <w:rFonts w:ascii="Arial" w:eastAsia="Times New Roman" w:hAnsi="Arial" w:cs="Arial"/>
          <w:color w:val="000000"/>
          <w:sz w:val="21"/>
          <w:szCs w:val="21"/>
        </w:rPr>
        <w:lastRenderedPageBreak/>
        <w:t>deemed superseded by a valid, enforceable provision that most closely matches the intent of the original provision and the remainder of the agreement shall continue in effect.</w:t>
      </w:r>
    </w:p>
    <w:p w14:paraId="43DB7C57"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ENTIRE AGREEMENT</w:t>
      </w:r>
    </w:p>
    <w:p w14:paraId="563E009A"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23A9FC79"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CHANGES TO TERMS</w:t>
      </w:r>
    </w:p>
    <w:p w14:paraId="4B477058"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reserves the right, in its sole discretion, to change the Terms under which the Website is offered. The most current version of th</w:t>
      </w:r>
      <w:bookmarkStart w:id="0" w:name="_GoBack"/>
      <w:bookmarkEnd w:id="0"/>
      <w:r w:rsidRPr="00FB4958">
        <w:rPr>
          <w:rFonts w:ascii="Arial" w:eastAsia="Times New Roman" w:hAnsi="Arial" w:cs="Arial"/>
          <w:color w:val="000000"/>
          <w:sz w:val="21"/>
          <w:szCs w:val="21"/>
        </w:rPr>
        <w:t>e Terms will supersede all previous versions. The Company encourages you to periodically review the Terms to stay informed of our updates.</w:t>
      </w:r>
    </w:p>
    <w:p w14:paraId="0EADB743" w14:textId="77777777" w:rsidR="00FB4958" w:rsidRPr="00FB4958" w:rsidRDefault="00FB4958" w:rsidP="00FB4958">
      <w:pPr>
        <w:shd w:val="clear" w:color="auto" w:fill="FFFFFF"/>
        <w:spacing w:before="450" w:after="150" w:line="240" w:lineRule="auto"/>
        <w:outlineLvl w:val="1"/>
        <w:rPr>
          <w:rFonts w:ascii="Arial" w:eastAsia="Times New Roman" w:hAnsi="Arial" w:cs="Arial"/>
          <w:b/>
          <w:bCs/>
          <w:color w:val="000000"/>
          <w:spacing w:val="89"/>
          <w:sz w:val="49"/>
          <w:szCs w:val="49"/>
        </w:rPr>
      </w:pPr>
      <w:r w:rsidRPr="00FB4958">
        <w:rPr>
          <w:rFonts w:ascii="Arial" w:eastAsia="Times New Roman" w:hAnsi="Arial" w:cs="Arial"/>
          <w:b/>
          <w:bCs/>
          <w:color w:val="000000"/>
          <w:spacing w:val="89"/>
          <w:sz w:val="49"/>
          <w:szCs w:val="49"/>
        </w:rPr>
        <w:t>CONTACT US</w:t>
      </w:r>
    </w:p>
    <w:p w14:paraId="395C5045"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r w:rsidRPr="00FB4958">
        <w:rPr>
          <w:rFonts w:ascii="Arial" w:eastAsia="Times New Roman" w:hAnsi="Arial" w:cs="Arial"/>
          <w:color w:val="000000"/>
          <w:sz w:val="21"/>
          <w:szCs w:val="21"/>
        </w:rPr>
        <w:t>The Company welcomes your questions or comments regarding the Terms:</w:t>
      </w:r>
      <w:r>
        <w:rPr>
          <w:rFonts w:ascii="Arial" w:eastAsia="Times New Roman" w:hAnsi="Arial" w:cs="Arial"/>
          <w:color w:val="000000"/>
          <w:sz w:val="21"/>
          <w:szCs w:val="21"/>
        </w:rPr>
        <w:t xml:space="preserve"> Effective</w:t>
      </w:r>
    </w:p>
    <w:p w14:paraId="2580331F" w14:textId="77777777" w:rsidR="00FB4958" w:rsidRDefault="00FB4958" w:rsidP="00FB4958">
      <w:pPr>
        <w:shd w:val="clear" w:color="auto" w:fill="FFFFFF"/>
        <w:spacing w:after="165" w:line="480" w:lineRule="auto"/>
        <w:rPr>
          <w:rFonts w:ascii="Arial" w:eastAsia="Times New Roman" w:hAnsi="Arial" w:cs="Arial"/>
          <w:color w:val="30B6E6"/>
          <w:sz w:val="21"/>
          <w:szCs w:val="21"/>
          <w:u w:val="single"/>
        </w:rPr>
      </w:pPr>
      <w:r w:rsidRPr="00FB4958">
        <w:rPr>
          <w:rFonts w:ascii="Arial" w:eastAsia="Times New Roman" w:hAnsi="Arial" w:cs="Arial"/>
          <w:color w:val="000000"/>
          <w:sz w:val="21"/>
          <w:szCs w:val="21"/>
        </w:rPr>
        <w:t>Email Address: </w:t>
      </w:r>
      <w:hyperlink r:id="rId6" w:history="1">
        <w:r w:rsidRPr="007A3733">
          <w:rPr>
            <w:rStyle w:val="Hyperlink"/>
            <w:rFonts w:ascii="Arial" w:eastAsia="Times New Roman" w:hAnsi="Arial" w:cs="Arial"/>
            <w:sz w:val="21"/>
            <w:szCs w:val="21"/>
          </w:rPr>
          <w:t>meihofer.laura@gmail.com</w:t>
        </w:r>
      </w:hyperlink>
    </w:p>
    <w:p w14:paraId="4235EDC0" w14:textId="77777777" w:rsidR="00FB4958" w:rsidRDefault="00FB4958" w:rsidP="00FB4958">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Effective as of September 2019</w:t>
      </w:r>
    </w:p>
    <w:p w14:paraId="29EEAF26" w14:textId="77777777" w:rsidR="00FB4958" w:rsidRPr="00FB4958" w:rsidRDefault="00FB4958" w:rsidP="00FB4958">
      <w:pPr>
        <w:shd w:val="clear" w:color="auto" w:fill="FFFFFF"/>
        <w:spacing w:after="165" w:line="480" w:lineRule="auto"/>
        <w:rPr>
          <w:rFonts w:ascii="Arial" w:eastAsia="Times New Roman" w:hAnsi="Arial" w:cs="Arial"/>
          <w:color w:val="000000"/>
          <w:sz w:val="21"/>
          <w:szCs w:val="21"/>
        </w:rPr>
      </w:pPr>
    </w:p>
    <w:p w14:paraId="44C21AD3" w14:textId="77777777" w:rsidR="00BA0D9A" w:rsidRPr="00FB4958" w:rsidRDefault="00BA3103" w:rsidP="00FB4958"/>
    <w:sectPr w:rsidR="00BA0D9A" w:rsidRPr="00FB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58"/>
    <w:rsid w:val="0076520C"/>
    <w:rsid w:val="00BA3103"/>
    <w:rsid w:val="00F957C7"/>
    <w:rsid w:val="00FB4958"/>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5DAD"/>
  <w15:chartTrackingRefBased/>
  <w15:docId w15:val="{C4410B7B-0D0C-47B7-BFE7-55F11600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B49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9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4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4958"/>
    <w:rPr>
      <w:color w:val="0000FF"/>
      <w:u w:val="single"/>
    </w:rPr>
  </w:style>
  <w:style w:type="character" w:styleId="UnresolvedMention">
    <w:name w:val="Unresolved Mention"/>
    <w:basedOn w:val="DefaultParagraphFont"/>
    <w:uiPriority w:val="99"/>
    <w:semiHidden/>
    <w:unhideWhenUsed/>
    <w:rsid w:val="00FB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ihofer.laura@gmail.com" TargetMode="External"/><Relationship Id="rId5" Type="http://schemas.openxmlformats.org/officeDocument/2006/relationships/hyperlink" Target="www.laurameihofer.com&#160;" TargetMode="External"/><Relationship Id="rId4" Type="http://schemas.openxmlformats.org/officeDocument/2006/relationships/hyperlink" Target="http://www.laurameiho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Meihofer</dc:creator>
  <cp:keywords/>
  <dc:description/>
  <cp:lastModifiedBy>Laura Meihofer</cp:lastModifiedBy>
  <cp:revision>1</cp:revision>
  <dcterms:created xsi:type="dcterms:W3CDTF">2019-09-23T18:13:00Z</dcterms:created>
  <dcterms:modified xsi:type="dcterms:W3CDTF">2019-09-23T18:31:00Z</dcterms:modified>
</cp:coreProperties>
</file>